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578FD" w14:textId="507FD32B" w:rsidR="00E06BE6" w:rsidRDefault="00EB0D61" w:rsidP="00EB0D61">
      <w:r>
        <w:rPr>
          <w:noProof/>
          <w:lang w:val="en-US" w:eastAsia="en-US"/>
        </w:rPr>
        <w:drawing>
          <wp:anchor distT="0" distB="0" distL="114300" distR="114300" simplePos="0" relativeHeight="251659264" behindDoc="0" locked="0" layoutInCell="1" allowOverlap="1" wp14:anchorId="05B87649" wp14:editId="60B84DF1">
            <wp:simplePos x="0" y="0"/>
            <wp:positionH relativeFrom="margin">
              <wp:align>right</wp:align>
            </wp:positionH>
            <wp:positionV relativeFrom="margin">
              <wp:align>top</wp:align>
            </wp:positionV>
            <wp:extent cx="2514600" cy="1600200"/>
            <wp:effectExtent l="0" t="0" r="0" b="0"/>
            <wp:wrapSquare wrapText="bothSides"/>
            <wp:docPr id="2" name="Picture 2" descr="Macintosh HD:Users:fionaogilvie1:Desktop:'established ' logo  o-l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ogilvie1:Desktop:'established ' logo  o-l .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14:sizeRelV relativeFrom="margin">
              <wp14:pctHeight>0</wp14:pctHeight>
            </wp14:sizeRelV>
          </wp:anchor>
        </w:drawing>
      </w:r>
    </w:p>
    <w:p w14:paraId="49AF3576" w14:textId="77777777" w:rsidR="00E06BE6" w:rsidRDefault="00E06BE6" w:rsidP="007937CD">
      <w:pPr>
        <w:jc w:val="right"/>
      </w:pPr>
    </w:p>
    <w:p w14:paraId="5033EEBC" w14:textId="77777777" w:rsidR="00E06BE6" w:rsidRDefault="00E06BE6" w:rsidP="00A76723"/>
    <w:p w14:paraId="735A90E3" w14:textId="77777777" w:rsidR="00E06BE6" w:rsidRDefault="00E06BE6" w:rsidP="007937CD">
      <w:pPr>
        <w:jc w:val="right"/>
      </w:pPr>
    </w:p>
    <w:p w14:paraId="74755890" w14:textId="77777777" w:rsidR="00E06BE6" w:rsidRDefault="00E06BE6" w:rsidP="007937CD">
      <w:pPr>
        <w:jc w:val="right"/>
      </w:pPr>
    </w:p>
    <w:p w14:paraId="224CF09B" w14:textId="77777777" w:rsidR="00721845" w:rsidRPr="00721845" w:rsidRDefault="00721845" w:rsidP="00721845">
      <w:pPr>
        <w:rPr>
          <w:rFonts w:cs="Arial"/>
          <w:b/>
          <w:bCs/>
          <w:sz w:val="28"/>
          <w:szCs w:val="28"/>
          <w:lang w:val="en-US"/>
        </w:rPr>
      </w:pPr>
    </w:p>
    <w:p w14:paraId="73563297" w14:textId="77777777" w:rsidR="003C72A2" w:rsidRPr="003C72A2" w:rsidRDefault="003C72A2" w:rsidP="003C72A2">
      <w:pPr>
        <w:jc w:val="center"/>
        <w:rPr>
          <w:rFonts w:cs="Arial"/>
          <w:b/>
          <w:bCs/>
          <w:sz w:val="28"/>
          <w:szCs w:val="28"/>
          <w:lang w:val="en-US"/>
        </w:rPr>
      </w:pPr>
      <w:r w:rsidRPr="003C72A2">
        <w:rPr>
          <w:rFonts w:cs="Arial"/>
          <w:b/>
          <w:bCs/>
          <w:sz w:val="28"/>
          <w:szCs w:val="28"/>
          <w:lang w:val="en-US"/>
        </w:rPr>
        <w:t>Heart of Midlothian ASC</w:t>
      </w:r>
    </w:p>
    <w:p w14:paraId="4CDFB960" w14:textId="77777777" w:rsidR="003C72A2" w:rsidRPr="003C72A2" w:rsidRDefault="003C72A2" w:rsidP="003C72A2">
      <w:pPr>
        <w:jc w:val="center"/>
        <w:rPr>
          <w:rFonts w:cs="Arial"/>
          <w:b/>
          <w:bCs/>
          <w:sz w:val="28"/>
          <w:szCs w:val="28"/>
          <w:lang w:val="en-US"/>
        </w:rPr>
      </w:pPr>
      <w:r w:rsidRPr="003C72A2">
        <w:rPr>
          <w:rFonts w:cs="Arial"/>
          <w:b/>
          <w:bCs/>
          <w:sz w:val="28"/>
          <w:szCs w:val="28"/>
          <w:lang w:val="en-US"/>
        </w:rPr>
        <w:t>Equal Opportunities Policy Statement</w:t>
      </w:r>
    </w:p>
    <w:p w14:paraId="3DD76EB8" w14:textId="77777777" w:rsidR="003C72A2" w:rsidRPr="003C72A2" w:rsidRDefault="003C72A2" w:rsidP="003C72A2">
      <w:pPr>
        <w:rPr>
          <w:rFonts w:cs="Arial"/>
          <w:b/>
          <w:bCs/>
          <w:sz w:val="28"/>
          <w:szCs w:val="28"/>
          <w:lang w:val="en-US"/>
        </w:rPr>
      </w:pPr>
    </w:p>
    <w:p w14:paraId="0CBF5054" w14:textId="77777777" w:rsidR="003C72A2" w:rsidRPr="003C72A2" w:rsidRDefault="003C72A2" w:rsidP="003C72A2">
      <w:pPr>
        <w:rPr>
          <w:rFonts w:cs="Arial"/>
          <w:b/>
          <w:bCs/>
          <w:sz w:val="28"/>
          <w:szCs w:val="28"/>
          <w:lang w:val="en-US"/>
        </w:rPr>
      </w:pPr>
    </w:p>
    <w:p w14:paraId="227964EF" w14:textId="24F4FCFB" w:rsidR="003C72A2" w:rsidRPr="003C72A2" w:rsidRDefault="003C72A2" w:rsidP="003C72A2">
      <w:pPr>
        <w:rPr>
          <w:rFonts w:cs="Arial"/>
          <w:bCs/>
          <w:sz w:val="22"/>
          <w:szCs w:val="22"/>
          <w:lang w:val="en-US"/>
        </w:rPr>
      </w:pPr>
      <w:r w:rsidRPr="003C72A2">
        <w:rPr>
          <w:rFonts w:cs="Arial"/>
          <w:bCs/>
          <w:sz w:val="22"/>
          <w:szCs w:val="22"/>
          <w:lang w:val="en-US"/>
        </w:rPr>
        <w:t xml:space="preserve">Heart of Midlothian ASC </w:t>
      </w:r>
      <w:proofErr w:type="spellStart"/>
      <w:r w:rsidRPr="003C72A2">
        <w:rPr>
          <w:rFonts w:cs="Arial"/>
          <w:bCs/>
          <w:sz w:val="22"/>
          <w:szCs w:val="22"/>
          <w:lang w:val="en-US"/>
        </w:rPr>
        <w:t>recognises</w:t>
      </w:r>
      <w:proofErr w:type="spellEnd"/>
      <w:r w:rsidRPr="003C72A2">
        <w:rPr>
          <w:rFonts w:cs="Arial"/>
          <w:bCs/>
          <w:sz w:val="22"/>
          <w:szCs w:val="22"/>
          <w:lang w:val="en-US"/>
        </w:rPr>
        <w:t xml:space="preserve"> that it is essential to provide equal opportunities to all persons without discrimination. This policy sets out the </w:t>
      </w:r>
      <w:proofErr w:type="spellStart"/>
      <w:r w:rsidRPr="003C72A2">
        <w:rPr>
          <w:rFonts w:cs="Arial"/>
          <w:bCs/>
          <w:sz w:val="22"/>
          <w:szCs w:val="22"/>
          <w:lang w:val="en-US"/>
        </w:rPr>
        <w:t>organisation's</w:t>
      </w:r>
      <w:proofErr w:type="spellEnd"/>
      <w:r w:rsidRPr="003C72A2">
        <w:rPr>
          <w:rFonts w:cs="Arial"/>
          <w:bCs/>
          <w:sz w:val="22"/>
          <w:szCs w:val="22"/>
          <w:lang w:val="en-US"/>
        </w:rPr>
        <w:t xml:space="preserve"> position on equal opportunity in all aspects of membership,</w:t>
      </w:r>
      <w:r>
        <w:rPr>
          <w:rFonts w:cs="Arial"/>
          <w:bCs/>
          <w:sz w:val="22"/>
          <w:szCs w:val="22"/>
          <w:lang w:val="en-US"/>
        </w:rPr>
        <w:t xml:space="preserve"> service provision,</w:t>
      </w:r>
      <w:r w:rsidRPr="003C72A2">
        <w:rPr>
          <w:rFonts w:cs="Arial"/>
          <w:bCs/>
          <w:sz w:val="22"/>
          <w:szCs w:val="22"/>
          <w:lang w:val="en-US"/>
        </w:rPr>
        <w:t xml:space="preserve"> employment, including recruitment and promotion, giving guidance and encouragement to members and employees at all levels to act fairly and prevent discrimination on the grounds of sex, race, marital status, part-time and fixed term contract status, age, sexual orientation or religion.</w:t>
      </w:r>
    </w:p>
    <w:p w14:paraId="2621E411" w14:textId="77777777" w:rsidR="003C72A2" w:rsidRPr="003C72A2" w:rsidRDefault="003C72A2" w:rsidP="003C72A2">
      <w:pPr>
        <w:rPr>
          <w:rFonts w:cs="Arial"/>
          <w:bCs/>
          <w:sz w:val="22"/>
          <w:szCs w:val="22"/>
          <w:lang w:val="en-US"/>
        </w:rPr>
      </w:pPr>
    </w:p>
    <w:p w14:paraId="7D371F56" w14:textId="77777777" w:rsidR="003C72A2" w:rsidRPr="003C72A2" w:rsidRDefault="003C72A2" w:rsidP="003C72A2">
      <w:pPr>
        <w:rPr>
          <w:rFonts w:cs="Arial"/>
          <w:bCs/>
          <w:sz w:val="22"/>
          <w:szCs w:val="22"/>
          <w:lang w:val="en-US"/>
        </w:rPr>
      </w:pPr>
      <w:r w:rsidRPr="003C72A2">
        <w:rPr>
          <w:rFonts w:cs="Arial"/>
          <w:bCs/>
          <w:sz w:val="22"/>
          <w:szCs w:val="22"/>
          <w:lang w:val="en-US"/>
        </w:rPr>
        <w:t>Statement of policy</w:t>
      </w:r>
    </w:p>
    <w:p w14:paraId="46BA2B2A" w14:textId="77777777" w:rsidR="003C72A2" w:rsidRPr="003C72A2" w:rsidRDefault="003C72A2" w:rsidP="003C72A2">
      <w:pPr>
        <w:rPr>
          <w:rFonts w:cs="Arial"/>
          <w:bCs/>
          <w:sz w:val="22"/>
          <w:szCs w:val="22"/>
          <w:lang w:val="en-US"/>
        </w:rPr>
      </w:pPr>
    </w:p>
    <w:p w14:paraId="6F16CD16" w14:textId="5B0C2D0E" w:rsidR="003C72A2" w:rsidRPr="003C72A2" w:rsidRDefault="003C72A2" w:rsidP="003C72A2">
      <w:pPr>
        <w:rPr>
          <w:rFonts w:cs="Arial"/>
          <w:bCs/>
          <w:sz w:val="22"/>
          <w:szCs w:val="22"/>
          <w:lang w:val="en-US"/>
        </w:rPr>
      </w:pPr>
      <w:r w:rsidRPr="003C72A2">
        <w:rPr>
          <w:rFonts w:cs="Arial"/>
          <w:bCs/>
          <w:sz w:val="22"/>
          <w:szCs w:val="22"/>
          <w:lang w:val="en-US"/>
        </w:rPr>
        <w:t>(a) It is the policy of Heart of Midlothian ASC to ensure that no potential member, member, job applicant</w:t>
      </w:r>
      <w:r>
        <w:rPr>
          <w:rFonts w:cs="Arial"/>
          <w:bCs/>
          <w:sz w:val="22"/>
          <w:szCs w:val="22"/>
          <w:lang w:val="en-US"/>
        </w:rPr>
        <w:t>, service provider</w:t>
      </w:r>
      <w:r w:rsidRPr="003C72A2">
        <w:rPr>
          <w:rFonts w:cs="Arial"/>
          <w:bCs/>
          <w:sz w:val="22"/>
          <w:szCs w:val="22"/>
          <w:lang w:val="en-US"/>
        </w:rPr>
        <w:t xml:space="preserve"> or employee receives less </w:t>
      </w:r>
      <w:proofErr w:type="spellStart"/>
      <w:r w:rsidRPr="003C72A2">
        <w:rPr>
          <w:rFonts w:cs="Arial"/>
          <w:bCs/>
          <w:sz w:val="22"/>
          <w:szCs w:val="22"/>
          <w:lang w:val="en-US"/>
        </w:rPr>
        <w:t>favourable</w:t>
      </w:r>
      <w:proofErr w:type="spellEnd"/>
      <w:r w:rsidRPr="003C72A2">
        <w:rPr>
          <w:rFonts w:cs="Arial"/>
          <w:bCs/>
          <w:sz w:val="22"/>
          <w:szCs w:val="22"/>
          <w:lang w:val="en-US"/>
        </w:rPr>
        <w:t xml:space="preserve"> treatment on the grounds of sex, race, marital status, disability, age, part-time or fixed term </w:t>
      </w:r>
      <w:r>
        <w:rPr>
          <w:rFonts w:cs="Arial"/>
          <w:bCs/>
          <w:sz w:val="22"/>
          <w:szCs w:val="22"/>
          <w:lang w:val="en-US"/>
        </w:rPr>
        <w:t xml:space="preserve">or service provider </w:t>
      </w:r>
      <w:r w:rsidRPr="003C72A2">
        <w:rPr>
          <w:rFonts w:cs="Arial"/>
          <w:bCs/>
          <w:sz w:val="22"/>
          <w:szCs w:val="22"/>
          <w:lang w:val="en-US"/>
        </w:rPr>
        <w:t xml:space="preserve">contract status, sexual orientation or religion, or is disadvantaged by conditions or requirements that cannot be shown to be justifiable. The </w:t>
      </w:r>
      <w:proofErr w:type="spellStart"/>
      <w:r w:rsidRPr="003C72A2">
        <w:rPr>
          <w:rFonts w:cs="Arial"/>
          <w:bCs/>
          <w:sz w:val="22"/>
          <w:szCs w:val="22"/>
          <w:lang w:val="en-US"/>
        </w:rPr>
        <w:t>organisation</w:t>
      </w:r>
      <w:proofErr w:type="spellEnd"/>
      <w:r w:rsidRPr="003C72A2">
        <w:rPr>
          <w:rFonts w:cs="Arial"/>
          <w:bCs/>
          <w:sz w:val="22"/>
          <w:szCs w:val="22"/>
          <w:lang w:val="en-US"/>
        </w:rPr>
        <w:t xml:space="preserve"> is committed not only to its legal obligations but also to the positive promotion of equality of opportunity in all aspects of membership or employment. </w:t>
      </w:r>
    </w:p>
    <w:p w14:paraId="58C6B53C" w14:textId="7D29652C" w:rsidR="003C72A2" w:rsidRPr="003C72A2" w:rsidRDefault="003C72A2" w:rsidP="003C72A2">
      <w:pPr>
        <w:rPr>
          <w:rFonts w:cs="Arial"/>
          <w:bCs/>
          <w:sz w:val="22"/>
          <w:szCs w:val="22"/>
          <w:lang w:val="en-US"/>
        </w:rPr>
      </w:pPr>
      <w:r w:rsidRPr="003C72A2">
        <w:rPr>
          <w:rFonts w:cs="Arial"/>
          <w:bCs/>
          <w:sz w:val="22"/>
          <w:szCs w:val="22"/>
          <w:lang w:val="en-US"/>
        </w:rPr>
        <w:t xml:space="preserve">(b) The </w:t>
      </w:r>
      <w:proofErr w:type="spellStart"/>
      <w:r w:rsidRPr="003C72A2">
        <w:rPr>
          <w:rFonts w:cs="Arial"/>
          <w:bCs/>
          <w:sz w:val="22"/>
          <w:szCs w:val="22"/>
          <w:lang w:val="en-US"/>
        </w:rPr>
        <w:t>organisation</w:t>
      </w:r>
      <w:proofErr w:type="spellEnd"/>
      <w:r w:rsidRPr="003C72A2">
        <w:rPr>
          <w:rFonts w:cs="Arial"/>
          <w:bCs/>
          <w:sz w:val="22"/>
          <w:szCs w:val="22"/>
          <w:lang w:val="en-US"/>
        </w:rPr>
        <w:t xml:space="preserve"> </w:t>
      </w:r>
      <w:proofErr w:type="spellStart"/>
      <w:r w:rsidRPr="003C72A2">
        <w:rPr>
          <w:rFonts w:cs="Arial"/>
          <w:bCs/>
          <w:sz w:val="22"/>
          <w:szCs w:val="22"/>
          <w:lang w:val="en-US"/>
        </w:rPr>
        <w:t>recognises</w:t>
      </w:r>
      <w:proofErr w:type="spellEnd"/>
      <w:r w:rsidRPr="003C72A2">
        <w:rPr>
          <w:rFonts w:cs="Arial"/>
          <w:bCs/>
          <w:sz w:val="22"/>
          <w:szCs w:val="22"/>
          <w:lang w:val="en-US"/>
        </w:rPr>
        <w:t xml:space="preserve"> that adhering to the Equal Opportunities Policy, combined with relevant employment policies and practices, </w:t>
      </w:r>
      <w:proofErr w:type="spellStart"/>
      <w:r w:rsidRPr="003C72A2">
        <w:rPr>
          <w:rFonts w:cs="Arial"/>
          <w:bCs/>
          <w:sz w:val="22"/>
          <w:szCs w:val="22"/>
          <w:lang w:val="en-US"/>
        </w:rPr>
        <w:t>maximises</w:t>
      </w:r>
      <w:proofErr w:type="spellEnd"/>
      <w:r w:rsidRPr="003C72A2">
        <w:rPr>
          <w:rFonts w:cs="Arial"/>
          <w:bCs/>
          <w:sz w:val="22"/>
          <w:szCs w:val="22"/>
          <w:lang w:val="en-US"/>
        </w:rPr>
        <w:t xml:space="preserve"> the effective use of individuals in both the </w:t>
      </w:r>
      <w:proofErr w:type="spellStart"/>
      <w:proofErr w:type="gramStart"/>
      <w:r w:rsidRPr="003C72A2">
        <w:rPr>
          <w:rFonts w:cs="Arial"/>
          <w:bCs/>
          <w:sz w:val="22"/>
          <w:szCs w:val="22"/>
          <w:lang w:val="en-US"/>
        </w:rPr>
        <w:t>organisation’s</w:t>
      </w:r>
      <w:proofErr w:type="spellEnd"/>
      <w:r w:rsidRPr="003C72A2">
        <w:rPr>
          <w:rFonts w:cs="Arial"/>
          <w:bCs/>
          <w:sz w:val="22"/>
          <w:szCs w:val="22"/>
          <w:lang w:val="en-US"/>
        </w:rPr>
        <w:t xml:space="preserve"> </w:t>
      </w:r>
      <w:r>
        <w:rPr>
          <w:rFonts w:cs="Arial"/>
          <w:bCs/>
          <w:sz w:val="22"/>
          <w:szCs w:val="22"/>
          <w:lang w:val="en-US"/>
        </w:rPr>
        <w:t>,</w:t>
      </w:r>
      <w:proofErr w:type="gramEnd"/>
      <w:r>
        <w:rPr>
          <w:rFonts w:cs="Arial"/>
          <w:bCs/>
          <w:sz w:val="22"/>
          <w:szCs w:val="22"/>
          <w:lang w:val="en-US"/>
        </w:rPr>
        <w:t xml:space="preserve"> service providers </w:t>
      </w:r>
      <w:r w:rsidRPr="003C72A2">
        <w:rPr>
          <w:rFonts w:cs="Arial"/>
          <w:bCs/>
          <w:sz w:val="22"/>
          <w:szCs w:val="22"/>
          <w:lang w:val="en-US"/>
        </w:rPr>
        <w:t xml:space="preserve">and employees´ best interests. Heart of Midlothian ASC </w:t>
      </w:r>
      <w:proofErr w:type="spellStart"/>
      <w:r w:rsidRPr="003C72A2">
        <w:rPr>
          <w:rFonts w:cs="Arial"/>
          <w:bCs/>
          <w:sz w:val="22"/>
          <w:szCs w:val="22"/>
          <w:lang w:val="en-US"/>
        </w:rPr>
        <w:t>recognises</w:t>
      </w:r>
      <w:proofErr w:type="spellEnd"/>
      <w:r w:rsidRPr="003C72A2">
        <w:rPr>
          <w:rFonts w:cs="Arial"/>
          <w:bCs/>
          <w:sz w:val="22"/>
          <w:szCs w:val="22"/>
          <w:lang w:val="en-US"/>
        </w:rPr>
        <w:t xml:space="preserve"> the great benefits in having a diverse membership and workforce with different backgrounds, based solely on ability. </w:t>
      </w:r>
    </w:p>
    <w:p w14:paraId="5A239C88" w14:textId="77777777" w:rsidR="003C72A2" w:rsidRPr="003C72A2" w:rsidRDefault="003C72A2" w:rsidP="003C72A2">
      <w:pPr>
        <w:rPr>
          <w:rFonts w:cs="Arial"/>
          <w:bCs/>
          <w:sz w:val="22"/>
          <w:szCs w:val="22"/>
          <w:lang w:val="en-US"/>
        </w:rPr>
      </w:pPr>
      <w:r w:rsidRPr="003C72A2">
        <w:rPr>
          <w:rFonts w:cs="Arial"/>
          <w:bCs/>
          <w:sz w:val="22"/>
          <w:szCs w:val="22"/>
          <w:lang w:val="en-US"/>
        </w:rPr>
        <w:t xml:space="preserve">(c) The application of recruitment, training, and promotion policies to all individuals will be on the basis of job requirements and the individual’s ability and merits. </w:t>
      </w:r>
    </w:p>
    <w:p w14:paraId="2338F02A" w14:textId="09D38830" w:rsidR="003C72A2" w:rsidRPr="003C72A2" w:rsidRDefault="003C72A2" w:rsidP="003C72A2">
      <w:pPr>
        <w:rPr>
          <w:rFonts w:cs="Arial"/>
          <w:bCs/>
          <w:sz w:val="22"/>
          <w:szCs w:val="22"/>
          <w:lang w:val="en-US"/>
        </w:rPr>
      </w:pPr>
      <w:r>
        <w:rPr>
          <w:rFonts w:cs="Arial"/>
          <w:bCs/>
          <w:sz w:val="22"/>
          <w:szCs w:val="22"/>
          <w:lang w:val="en-US"/>
        </w:rPr>
        <w:t xml:space="preserve">(d) All members, service providers </w:t>
      </w:r>
      <w:r w:rsidRPr="003C72A2">
        <w:rPr>
          <w:rFonts w:cs="Arial"/>
          <w:bCs/>
          <w:sz w:val="22"/>
          <w:szCs w:val="22"/>
          <w:lang w:val="en-US"/>
        </w:rPr>
        <w:t xml:space="preserve">and employees of the </w:t>
      </w:r>
      <w:proofErr w:type="spellStart"/>
      <w:r w:rsidRPr="003C72A2">
        <w:rPr>
          <w:rFonts w:cs="Arial"/>
          <w:bCs/>
          <w:sz w:val="22"/>
          <w:szCs w:val="22"/>
          <w:lang w:val="en-US"/>
        </w:rPr>
        <w:t>organisation</w:t>
      </w:r>
      <w:proofErr w:type="spellEnd"/>
      <w:r w:rsidRPr="003C72A2">
        <w:rPr>
          <w:rFonts w:cs="Arial"/>
          <w:bCs/>
          <w:sz w:val="22"/>
          <w:szCs w:val="22"/>
          <w:lang w:val="en-US"/>
        </w:rPr>
        <w:t xml:space="preserve"> will be made aware of the provisions of this policy.</w:t>
      </w:r>
    </w:p>
    <w:p w14:paraId="5A623E2B" w14:textId="77777777" w:rsidR="003C72A2" w:rsidRPr="003C72A2" w:rsidRDefault="003C72A2" w:rsidP="003C72A2">
      <w:pPr>
        <w:rPr>
          <w:rFonts w:cs="Arial"/>
          <w:bCs/>
          <w:sz w:val="22"/>
          <w:szCs w:val="22"/>
          <w:lang w:val="en-US"/>
        </w:rPr>
      </w:pPr>
    </w:p>
    <w:p w14:paraId="05F7D955" w14:textId="77777777" w:rsidR="003C72A2" w:rsidRPr="003C72A2" w:rsidRDefault="003C72A2" w:rsidP="003C72A2">
      <w:pPr>
        <w:rPr>
          <w:rFonts w:cs="Arial"/>
          <w:bCs/>
          <w:sz w:val="22"/>
          <w:szCs w:val="22"/>
          <w:lang w:val="en-US"/>
        </w:rPr>
      </w:pPr>
      <w:r w:rsidRPr="003C72A2">
        <w:rPr>
          <w:rFonts w:cs="Arial"/>
          <w:bCs/>
          <w:sz w:val="22"/>
          <w:szCs w:val="22"/>
          <w:lang w:val="en-US"/>
        </w:rPr>
        <w:t>Recruitment and Promotion</w:t>
      </w:r>
    </w:p>
    <w:p w14:paraId="10593FF7" w14:textId="77777777" w:rsidR="003C72A2" w:rsidRPr="003C72A2" w:rsidRDefault="003C72A2" w:rsidP="003C72A2">
      <w:pPr>
        <w:rPr>
          <w:rFonts w:cs="Arial"/>
          <w:bCs/>
          <w:sz w:val="22"/>
          <w:szCs w:val="22"/>
          <w:lang w:val="en-US"/>
        </w:rPr>
      </w:pPr>
    </w:p>
    <w:p w14:paraId="4AF78F0B" w14:textId="4D9ECDD0" w:rsidR="003C72A2" w:rsidRPr="003C72A2" w:rsidRDefault="003C72A2" w:rsidP="003C72A2">
      <w:pPr>
        <w:rPr>
          <w:rFonts w:cs="Arial"/>
          <w:bCs/>
          <w:sz w:val="22"/>
          <w:szCs w:val="22"/>
          <w:lang w:val="en-US"/>
        </w:rPr>
      </w:pPr>
      <w:r w:rsidRPr="003C72A2">
        <w:rPr>
          <w:rFonts w:cs="Arial"/>
          <w:bCs/>
          <w:sz w:val="22"/>
          <w:szCs w:val="22"/>
          <w:lang w:val="en-US"/>
        </w:rPr>
        <w:t xml:space="preserve">(a) Advertisements for posts will give sufficiently clear and accurate information to enable potential applicants to assess their own suitability for the post. Information about vacant posts will be provided in such a manner that does not restrict its audience in terms of sex, race, marital status, disability, age, </w:t>
      </w:r>
      <w:r>
        <w:rPr>
          <w:rFonts w:cs="Arial"/>
          <w:bCs/>
          <w:sz w:val="22"/>
          <w:szCs w:val="22"/>
          <w:lang w:val="en-US"/>
        </w:rPr>
        <w:t xml:space="preserve">service provider, </w:t>
      </w:r>
      <w:r w:rsidRPr="003C72A2">
        <w:rPr>
          <w:rFonts w:cs="Arial"/>
          <w:bCs/>
          <w:sz w:val="22"/>
          <w:szCs w:val="22"/>
          <w:lang w:val="en-US"/>
        </w:rPr>
        <w:t xml:space="preserve">part-time or fixed term contract status, sexual orientation or religion. </w:t>
      </w:r>
    </w:p>
    <w:p w14:paraId="16376833" w14:textId="77777777" w:rsidR="003C72A2" w:rsidRPr="003C72A2" w:rsidRDefault="003C72A2" w:rsidP="003C72A2">
      <w:pPr>
        <w:rPr>
          <w:rFonts w:cs="Arial"/>
          <w:bCs/>
          <w:sz w:val="22"/>
          <w:szCs w:val="22"/>
          <w:lang w:val="en-US"/>
        </w:rPr>
      </w:pPr>
      <w:r w:rsidRPr="003C72A2">
        <w:rPr>
          <w:rFonts w:cs="Arial"/>
          <w:bCs/>
          <w:sz w:val="22"/>
          <w:szCs w:val="22"/>
          <w:lang w:val="en-US"/>
        </w:rPr>
        <w:t xml:space="preserve">(b) Recruitment literature will not imply a preference for one group of applicants unless there is a genuine membership or occupational qualification, which limits the post to this particular group, in which case this must be clearly stated. </w:t>
      </w:r>
    </w:p>
    <w:p w14:paraId="66A51FC7" w14:textId="77777777" w:rsidR="003C72A2" w:rsidRPr="003C72A2" w:rsidRDefault="003C72A2" w:rsidP="003C72A2">
      <w:pPr>
        <w:rPr>
          <w:rFonts w:cs="Arial"/>
          <w:bCs/>
          <w:sz w:val="22"/>
          <w:szCs w:val="22"/>
          <w:lang w:val="en-US"/>
        </w:rPr>
      </w:pPr>
      <w:r w:rsidRPr="003C72A2">
        <w:rPr>
          <w:rFonts w:cs="Arial"/>
          <w:bCs/>
          <w:sz w:val="22"/>
          <w:szCs w:val="22"/>
          <w:lang w:val="en-US"/>
        </w:rPr>
        <w:t xml:space="preserve">(c) All vacancies will be circulated internally. </w:t>
      </w:r>
    </w:p>
    <w:p w14:paraId="67C0F86C" w14:textId="77777777" w:rsidR="003C72A2" w:rsidRPr="003C72A2" w:rsidRDefault="003C72A2" w:rsidP="003C72A2">
      <w:pPr>
        <w:rPr>
          <w:rFonts w:cs="Arial"/>
          <w:bCs/>
          <w:sz w:val="22"/>
          <w:szCs w:val="22"/>
          <w:lang w:val="en-US"/>
        </w:rPr>
      </w:pPr>
      <w:r w:rsidRPr="003C72A2">
        <w:rPr>
          <w:rFonts w:cs="Arial"/>
          <w:bCs/>
          <w:sz w:val="22"/>
          <w:szCs w:val="22"/>
          <w:lang w:val="en-US"/>
        </w:rPr>
        <w:t xml:space="preserve">(d) All descriptions and specifications for posts will include only requirements that are necessary and justifiable for the effective performance of the job. </w:t>
      </w:r>
    </w:p>
    <w:p w14:paraId="71072CFC" w14:textId="77777777" w:rsidR="003C72A2" w:rsidRPr="003C72A2" w:rsidRDefault="003C72A2" w:rsidP="003C72A2">
      <w:pPr>
        <w:rPr>
          <w:rFonts w:cs="Arial"/>
          <w:bCs/>
          <w:sz w:val="22"/>
          <w:szCs w:val="22"/>
          <w:lang w:val="en-US"/>
        </w:rPr>
      </w:pPr>
      <w:r w:rsidRPr="003C72A2">
        <w:rPr>
          <w:rFonts w:cs="Arial"/>
          <w:bCs/>
          <w:sz w:val="22"/>
          <w:szCs w:val="22"/>
          <w:lang w:val="en-US"/>
        </w:rPr>
        <w:t xml:space="preserve">(e) All selection will be thorough, conducted against defined criteria and will deal only with membership requirements or the applicant’s suitability for the job. </w:t>
      </w:r>
    </w:p>
    <w:p w14:paraId="3B55B303" w14:textId="77777777" w:rsidR="003C72A2" w:rsidRPr="003C72A2" w:rsidRDefault="003C72A2" w:rsidP="003C72A2">
      <w:pPr>
        <w:rPr>
          <w:rFonts w:cs="Arial"/>
          <w:bCs/>
          <w:sz w:val="22"/>
          <w:szCs w:val="22"/>
          <w:lang w:val="en-US"/>
        </w:rPr>
      </w:pPr>
    </w:p>
    <w:p w14:paraId="61C1507B" w14:textId="77777777" w:rsidR="003C72A2" w:rsidRPr="003C72A2" w:rsidRDefault="003C72A2" w:rsidP="003C72A2">
      <w:pPr>
        <w:rPr>
          <w:rFonts w:cs="Arial"/>
          <w:bCs/>
          <w:sz w:val="22"/>
          <w:szCs w:val="22"/>
          <w:lang w:val="en-US"/>
        </w:rPr>
      </w:pPr>
      <w:r w:rsidRPr="003C72A2">
        <w:rPr>
          <w:rFonts w:cs="Arial"/>
          <w:bCs/>
          <w:sz w:val="22"/>
          <w:szCs w:val="22"/>
          <w:lang w:val="en-US"/>
        </w:rPr>
        <w:lastRenderedPageBreak/>
        <w:t>Employment</w:t>
      </w:r>
    </w:p>
    <w:p w14:paraId="50396915" w14:textId="77777777" w:rsidR="003C72A2" w:rsidRPr="003C72A2" w:rsidRDefault="003C72A2" w:rsidP="003C72A2">
      <w:pPr>
        <w:rPr>
          <w:rFonts w:cs="Arial"/>
          <w:bCs/>
          <w:sz w:val="22"/>
          <w:szCs w:val="22"/>
          <w:lang w:val="en-US"/>
        </w:rPr>
      </w:pPr>
    </w:p>
    <w:p w14:paraId="458121C5" w14:textId="185276EA" w:rsidR="003C72A2" w:rsidRPr="003C72A2" w:rsidRDefault="003C72A2" w:rsidP="003C72A2">
      <w:pPr>
        <w:rPr>
          <w:rFonts w:cs="Arial"/>
          <w:bCs/>
          <w:sz w:val="22"/>
          <w:szCs w:val="22"/>
          <w:lang w:val="en-US"/>
        </w:rPr>
      </w:pPr>
      <w:r w:rsidRPr="003C72A2">
        <w:rPr>
          <w:rFonts w:cs="Arial"/>
          <w:bCs/>
          <w:sz w:val="22"/>
          <w:szCs w:val="22"/>
          <w:lang w:val="en-US"/>
        </w:rPr>
        <w:t xml:space="preserve">(a) Heart of Midlothian ASC will not discriminate on the basis of sex, race, marital status, disability, age, </w:t>
      </w:r>
      <w:r w:rsidR="00D749B3">
        <w:rPr>
          <w:rFonts w:cs="Arial"/>
          <w:bCs/>
          <w:sz w:val="22"/>
          <w:szCs w:val="22"/>
          <w:lang w:val="en-US"/>
        </w:rPr>
        <w:t xml:space="preserve">service provider, </w:t>
      </w:r>
      <w:r w:rsidRPr="003C72A2">
        <w:rPr>
          <w:rFonts w:cs="Arial"/>
          <w:bCs/>
          <w:sz w:val="22"/>
          <w:szCs w:val="22"/>
          <w:lang w:val="en-US"/>
        </w:rPr>
        <w:t xml:space="preserve">part-time or fixed term contract status, sexual orientation or religion in the allocation of duties between employees employed at any level with comparable job descriptions. </w:t>
      </w:r>
    </w:p>
    <w:p w14:paraId="05F965ED" w14:textId="2EA8AC00" w:rsidR="003C72A2" w:rsidRPr="003C72A2" w:rsidRDefault="003C72A2" w:rsidP="003C72A2">
      <w:pPr>
        <w:rPr>
          <w:rFonts w:cs="Arial"/>
          <w:bCs/>
          <w:sz w:val="22"/>
          <w:szCs w:val="22"/>
          <w:lang w:val="en-US"/>
        </w:rPr>
      </w:pPr>
      <w:r w:rsidRPr="003C72A2">
        <w:rPr>
          <w:rFonts w:cs="Arial"/>
          <w:bCs/>
          <w:sz w:val="22"/>
          <w:szCs w:val="22"/>
          <w:lang w:val="en-US"/>
        </w:rPr>
        <w:t xml:space="preserve">(b) Heart of Midlothian ASC will put in place any reasonable measures and/or adjustments within the workplace for those </w:t>
      </w:r>
      <w:r w:rsidR="00D749B3">
        <w:rPr>
          <w:rFonts w:cs="Arial"/>
          <w:bCs/>
          <w:sz w:val="22"/>
          <w:szCs w:val="22"/>
          <w:lang w:val="en-US"/>
        </w:rPr>
        <w:t xml:space="preserve">service provider and </w:t>
      </w:r>
      <w:r w:rsidRPr="003C72A2">
        <w:rPr>
          <w:rFonts w:cs="Arial"/>
          <w:bCs/>
          <w:sz w:val="22"/>
          <w:szCs w:val="22"/>
          <w:lang w:val="en-US"/>
        </w:rPr>
        <w:t xml:space="preserve">employees who become disabled during employment or for disabled appointees. </w:t>
      </w:r>
    </w:p>
    <w:p w14:paraId="4BC7E307" w14:textId="17DB504C" w:rsidR="003C72A2" w:rsidRPr="003C72A2" w:rsidRDefault="003C72A2" w:rsidP="003C72A2">
      <w:pPr>
        <w:rPr>
          <w:rFonts w:cs="Arial"/>
          <w:bCs/>
          <w:sz w:val="22"/>
          <w:szCs w:val="22"/>
          <w:lang w:val="en-US"/>
        </w:rPr>
      </w:pPr>
      <w:r w:rsidRPr="003C72A2">
        <w:rPr>
          <w:rFonts w:cs="Arial"/>
          <w:bCs/>
          <w:sz w:val="22"/>
          <w:szCs w:val="22"/>
          <w:lang w:val="en-US"/>
        </w:rPr>
        <w:t>(c) All</w:t>
      </w:r>
      <w:r w:rsidR="00D749B3">
        <w:rPr>
          <w:rFonts w:cs="Arial"/>
          <w:bCs/>
          <w:sz w:val="22"/>
          <w:szCs w:val="22"/>
          <w:lang w:val="en-US"/>
        </w:rPr>
        <w:t xml:space="preserve"> service providers and</w:t>
      </w:r>
      <w:r w:rsidRPr="003C72A2">
        <w:rPr>
          <w:rFonts w:cs="Arial"/>
          <w:bCs/>
          <w:sz w:val="22"/>
          <w:szCs w:val="22"/>
          <w:lang w:val="en-US"/>
        </w:rPr>
        <w:t xml:space="preserve"> employees will be considered solely on their merits for career development and promotion with equal opportunities for all.</w:t>
      </w:r>
    </w:p>
    <w:p w14:paraId="4E5D6AA5" w14:textId="77777777" w:rsidR="003C72A2" w:rsidRPr="003C72A2" w:rsidRDefault="003C72A2" w:rsidP="003C72A2">
      <w:pPr>
        <w:rPr>
          <w:rFonts w:cs="Arial"/>
          <w:bCs/>
          <w:sz w:val="22"/>
          <w:szCs w:val="22"/>
          <w:lang w:val="en-US"/>
        </w:rPr>
      </w:pPr>
      <w:r w:rsidRPr="003C72A2">
        <w:rPr>
          <w:rFonts w:cs="Arial"/>
          <w:bCs/>
          <w:sz w:val="22"/>
          <w:szCs w:val="22"/>
          <w:lang w:val="en-US"/>
        </w:rPr>
        <w:t>Training</w:t>
      </w:r>
    </w:p>
    <w:p w14:paraId="70D11361" w14:textId="0806F9FA" w:rsidR="003C72A2" w:rsidRPr="003C72A2" w:rsidRDefault="003C72A2" w:rsidP="003C72A2">
      <w:pPr>
        <w:rPr>
          <w:rFonts w:cs="Arial"/>
          <w:bCs/>
          <w:sz w:val="22"/>
          <w:szCs w:val="22"/>
          <w:lang w:val="en-US"/>
        </w:rPr>
      </w:pPr>
      <w:r w:rsidRPr="003C72A2">
        <w:rPr>
          <w:rFonts w:cs="Arial"/>
          <w:bCs/>
          <w:sz w:val="22"/>
          <w:szCs w:val="22"/>
          <w:lang w:val="en-US"/>
        </w:rPr>
        <w:t xml:space="preserve">(a) </w:t>
      </w:r>
      <w:r w:rsidR="00D749B3">
        <w:rPr>
          <w:rFonts w:cs="Arial"/>
          <w:bCs/>
          <w:sz w:val="22"/>
          <w:szCs w:val="22"/>
          <w:lang w:val="en-US"/>
        </w:rPr>
        <w:t xml:space="preserve">Service providers and </w:t>
      </w:r>
      <w:bookmarkStart w:id="0" w:name="_GoBack"/>
      <w:bookmarkEnd w:id="0"/>
      <w:r w:rsidR="00D749B3">
        <w:rPr>
          <w:rFonts w:cs="Arial"/>
          <w:bCs/>
          <w:sz w:val="22"/>
          <w:szCs w:val="22"/>
          <w:lang w:val="en-US"/>
        </w:rPr>
        <w:t>e</w:t>
      </w:r>
      <w:r w:rsidRPr="003C72A2">
        <w:rPr>
          <w:rFonts w:cs="Arial"/>
          <w:bCs/>
          <w:sz w:val="22"/>
          <w:szCs w:val="22"/>
          <w:lang w:val="en-US"/>
        </w:rPr>
        <w:t xml:space="preserve">mployees will be provided with appropriate training regardless of sex, race, marital status, disability, age, </w:t>
      </w:r>
      <w:r w:rsidR="00D749B3">
        <w:rPr>
          <w:rFonts w:cs="Arial"/>
          <w:bCs/>
          <w:sz w:val="22"/>
          <w:szCs w:val="22"/>
          <w:lang w:val="en-US"/>
        </w:rPr>
        <w:t xml:space="preserve">service provider, </w:t>
      </w:r>
      <w:r w:rsidRPr="003C72A2">
        <w:rPr>
          <w:rFonts w:cs="Arial"/>
          <w:bCs/>
          <w:sz w:val="22"/>
          <w:szCs w:val="22"/>
          <w:lang w:val="en-US"/>
        </w:rPr>
        <w:t xml:space="preserve">part-time or fixed term contract status, sexual orientation or religion. </w:t>
      </w:r>
    </w:p>
    <w:p w14:paraId="1FE16F78" w14:textId="5D7911C6" w:rsidR="003C72A2" w:rsidRPr="003C72A2" w:rsidRDefault="003C72A2" w:rsidP="003C72A2">
      <w:pPr>
        <w:rPr>
          <w:rFonts w:cs="Arial"/>
          <w:bCs/>
          <w:sz w:val="22"/>
          <w:szCs w:val="22"/>
          <w:lang w:val="en-US"/>
        </w:rPr>
      </w:pPr>
      <w:r w:rsidRPr="003C72A2">
        <w:rPr>
          <w:rFonts w:cs="Arial"/>
          <w:bCs/>
          <w:sz w:val="22"/>
          <w:szCs w:val="22"/>
          <w:lang w:val="en-US"/>
        </w:rPr>
        <w:t xml:space="preserve">(b) All </w:t>
      </w:r>
      <w:r w:rsidR="00D749B3">
        <w:rPr>
          <w:rFonts w:cs="Arial"/>
          <w:bCs/>
          <w:sz w:val="22"/>
          <w:szCs w:val="22"/>
          <w:lang w:val="en-US"/>
        </w:rPr>
        <w:t xml:space="preserve">service providers and </w:t>
      </w:r>
      <w:r w:rsidRPr="003C72A2">
        <w:rPr>
          <w:rFonts w:cs="Arial"/>
          <w:bCs/>
          <w:sz w:val="22"/>
          <w:szCs w:val="22"/>
          <w:lang w:val="en-US"/>
        </w:rPr>
        <w:t>employees will be encouraged to discuss their career prospects and training needs with the Head Coach or Lead Teacher at swim school.</w:t>
      </w:r>
    </w:p>
    <w:p w14:paraId="267E128E" w14:textId="77777777" w:rsidR="003C72A2" w:rsidRPr="003C72A2" w:rsidRDefault="003C72A2" w:rsidP="003C72A2">
      <w:pPr>
        <w:rPr>
          <w:rFonts w:cs="Arial"/>
          <w:bCs/>
          <w:sz w:val="22"/>
          <w:szCs w:val="22"/>
          <w:lang w:val="en-US"/>
        </w:rPr>
      </w:pPr>
    </w:p>
    <w:p w14:paraId="4D9AA1C2" w14:textId="77777777" w:rsidR="003C72A2" w:rsidRPr="003C72A2" w:rsidRDefault="003C72A2" w:rsidP="003C72A2">
      <w:pPr>
        <w:rPr>
          <w:rFonts w:cs="Arial"/>
          <w:bCs/>
          <w:sz w:val="22"/>
          <w:szCs w:val="22"/>
          <w:lang w:val="en-US"/>
        </w:rPr>
      </w:pPr>
    </w:p>
    <w:p w14:paraId="403C76F4" w14:textId="77777777" w:rsidR="003C72A2" w:rsidRPr="003C72A2" w:rsidRDefault="003C72A2" w:rsidP="003C72A2">
      <w:pPr>
        <w:rPr>
          <w:rFonts w:cs="Arial"/>
          <w:bCs/>
          <w:sz w:val="22"/>
          <w:szCs w:val="22"/>
          <w:lang w:val="en-US"/>
        </w:rPr>
      </w:pPr>
    </w:p>
    <w:p w14:paraId="6AAC428F" w14:textId="77777777" w:rsidR="003C72A2" w:rsidRPr="003C72A2" w:rsidRDefault="003C72A2" w:rsidP="003C72A2">
      <w:pPr>
        <w:rPr>
          <w:rFonts w:cs="Arial"/>
          <w:bCs/>
          <w:sz w:val="22"/>
          <w:szCs w:val="22"/>
          <w:lang w:val="en-US"/>
        </w:rPr>
      </w:pPr>
    </w:p>
    <w:p w14:paraId="6D825292" w14:textId="77777777" w:rsidR="003C72A2" w:rsidRPr="003C72A2" w:rsidRDefault="003C72A2" w:rsidP="003C72A2">
      <w:pPr>
        <w:rPr>
          <w:rFonts w:cs="Arial"/>
          <w:bCs/>
          <w:sz w:val="22"/>
          <w:szCs w:val="22"/>
          <w:lang w:val="en-US"/>
        </w:rPr>
      </w:pPr>
    </w:p>
    <w:p w14:paraId="3BA69716" w14:textId="77777777" w:rsidR="003C72A2" w:rsidRPr="003C72A2" w:rsidRDefault="003C72A2" w:rsidP="003C72A2">
      <w:pPr>
        <w:rPr>
          <w:rFonts w:cs="Arial"/>
          <w:bCs/>
          <w:sz w:val="22"/>
          <w:szCs w:val="22"/>
          <w:lang w:val="en-US"/>
        </w:rPr>
      </w:pPr>
      <w:r w:rsidRPr="003C72A2">
        <w:rPr>
          <w:rFonts w:cs="Arial"/>
          <w:bCs/>
          <w:sz w:val="22"/>
          <w:szCs w:val="22"/>
          <w:lang w:val="en-US"/>
        </w:rPr>
        <w:t>Grievances and victimization</w:t>
      </w:r>
    </w:p>
    <w:p w14:paraId="00FEFE23" w14:textId="77777777" w:rsidR="003C72A2" w:rsidRPr="003C72A2" w:rsidRDefault="003C72A2" w:rsidP="003C72A2">
      <w:pPr>
        <w:rPr>
          <w:rFonts w:cs="Arial"/>
          <w:bCs/>
          <w:sz w:val="22"/>
          <w:szCs w:val="22"/>
          <w:lang w:val="en-US"/>
        </w:rPr>
      </w:pPr>
    </w:p>
    <w:p w14:paraId="516841B5" w14:textId="77777777" w:rsidR="003C72A2" w:rsidRPr="003C72A2" w:rsidRDefault="003C72A2" w:rsidP="003C72A2">
      <w:pPr>
        <w:rPr>
          <w:rFonts w:cs="Arial"/>
          <w:bCs/>
          <w:sz w:val="22"/>
          <w:szCs w:val="22"/>
          <w:lang w:val="en-US"/>
        </w:rPr>
      </w:pPr>
      <w:r w:rsidRPr="003C72A2">
        <w:rPr>
          <w:rFonts w:cs="Arial"/>
          <w:bCs/>
          <w:sz w:val="22"/>
          <w:szCs w:val="22"/>
          <w:lang w:val="en-US"/>
        </w:rPr>
        <w:t xml:space="preserve">(a) Heart of Midlothian ASC </w:t>
      </w:r>
      <w:proofErr w:type="spellStart"/>
      <w:r w:rsidRPr="003C72A2">
        <w:rPr>
          <w:rFonts w:cs="Arial"/>
          <w:bCs/>
          <w:sz w:val="22"/>
          <w:szCs w:val="22"/>
          <w:lang w:val="en-US"/>
        </w:rPr>
        <w:t>emphasises</w:t>
      </w:r>
      <w:proofErr w:type="spellEnd"/>
      <w:r w:rsidRPr="003C72A2">
        <w:rPr>
          <w:rFonts w:cs="Arial"/>
          <w:bCs/>
          <w:sz w:val="22"/>
          <w:szCs w:val="22"/>
          <w:lang w:val="en-US"/>
        </w:rPr>
        <w:t xml:space="preserve"> that discrimination is unacceptable conduct which may lead to disciplinary action under the organization’s Disciplinary Procedure. </w:t>
      </w:r>
    </w:p>
    <w:p w14:paraId="5337FE9E" w14:textId="5A197B8D" w:rsidR="005E71E0" w:rsidRPr="003C72A2" w:rsidRDefault="003C72A2" w:rsidP="003C72A2">
      <w:pPr>
        <w:rPr>
          <w:rFonts w:cs="Arial"/>
          <w:sz w:val="22"/>
          <w:szCs w:val="22"/>
        </w:rPr>
      </w:pPr>
      <w:r w:rsidRPr="003C72A2">
        <w:rPr>
          <w:rFonts w:cs="Arial"/>
          <w:bCs/>
          <w:sz w:val="22"/>
          <w:szCs w:val="22"/>
          <w:lang w:val="en-US"/>
        </w:rPr>
        <w:t xml:space="preserve">(b) Any complaints of discrimination will be pursued through the </w:t>
      </w:r>
      <w:proofErr w:type="spellStart"/>
      <w:r w:rsidRPr="003C72A2">
        <w:rPr>
          <w:rFonts w:cs="Arial"/>
          <w:bCs/>
          <w:sz w:val="22"/>
          <w:szCs w:val="22"/>
          <w:lang w:val="en-US"/>
        </w:rPr>
        <w:t>organisation’s</w:t>
      </w:r>
      <w:proofErr w:type="spellEnd"/>
      <w:r w:rsidRPr="003C72A2">
        <w:rPr>
          <w:rFonts w:cs="Arial"/>
          <w:bCs/>
          <w:sz w:val="22"/>
          <w:szCs w:val="22"/>
          <w:lang w:val="en-US"/>
        </w:rPr>
        <w:t xml:space="preserve"> </w:t>
      </w:r>
      <w:r>
        <w:rPr>
          <w:rFonts w:cs="Arial"/>
          <w:bCs/>
          <w:sz w:val="22"/>
          <w:szCs w:val="22"/>
          <w:lang w:val="en-US"/>
        </w:rPr>
        <w:t>grievance policy</w:t>
      </w:r>
    </w:p>
    <w:sectPr w:rsidR="005E71E0" w:rsidRPr="003C72A2" w:rsidSect="00966F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8A4EB0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94651"/>
    <w:multiLevelType w:val="multilevel"/>
    <w:tmpl w:val="9CC4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776DB"/>
    <w:multiLevelType w:val="hybridMultilevel"/>
    <w:tmpl w:val="727A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E7FBF"/>
    <w:multiLevelType w:val="hybridMultilevel"/>
    <w:tmpl w:val="29F0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0C9C"/>
    <w:multiLevelType w:val="hybridMultilevel"/>
    <w:tmpl w:val="C584F0FA"/>
    <w:lvl w:ilvl="0" w:tplc="ADBCA2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70DDE"/>
    <w:multiLevelType w:val="multilevel"/>
    <w:tmpl w:val="5726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65F3D"/>
    <w:multiLevelType w:val="multilevel"/>
    <w:tmpl w:val="F31ADD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2C127C50"/>
    <w:multiLevelType w:val="hybridMultilevel"/>
    <w:tmpl w:val="CAC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F3F0E"/>
    <w:multiLevelType w:val="hybridMultilevel"/>
    <w:tmpl w:val="70DE8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2C3658F"/>
    <w:multiLevelType w:val="hybridMultilevel"/>
    <w:tmpl w:val="B8D4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713AD0"/>
    <w:multiLevelType w:val="multilevel"/>
    <w:tmpl w:val="0EF8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9757F"/>
    <w:multiLevelType w:val="multilevel"/>
    <w:tmpl w:val="AB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B67B1"/>
    <w:multiLevelType w:val="hybridMultilevel"/>
    <w:tmpl w:val="74E61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4279E"/>
    <w:multiLevelType w:val="hybridMultilevel"/>
    <w:tmpl w:val="387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391904"/>
    <w:multiLevelType w:val="multilevel"/>
    <w:tmpl w:val="A794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DD16C2"/>
    <w:multiLevelType w:val="hybridMultilevel"/>
    <w:tmpl w:val="0700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B178BC"/>
    <w:multiLevelType w:val="multilevel"/>
    <w:tmpl w:val="191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35104A"/>
    <w:multiLevelType w:val="hybridMultilevel"/>
    <w:tmpl w:val="559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C93270"/>
    <w:multiLevelType w:val="hybridMultilevel"/>
    <w:tmpl w:val="12C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D201F8"/>
    <w:multiLevelType w:val="multilevel"/>
    <w:tmpl w:val="65D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D71451"/>
    <w:multiLevelType w:val="multilevel"/>
    <w:tmpl w:val="312C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734F1"/>
    <w:multiLevelType w:val="multilevel"/>
    <w:tmpl w:val="861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43476B"/>
    <w:multiLevelType w:val="multilevel"/>
    <w:tmpl w:val="300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865D7"/>
    <w:multiLevelType w:val="hybridMultilevel"/>
    <w:tmpl w:val="8480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2"/>
  </w:num>
  <w:num w:numId="4">
    <w:abstractNumId w:val="26"/>
  </w:num>
  <w:num w:numId="5">
    <w:abstractNumId w:val="15"/>
  </w:num>
  <w:num w:numId="6">
    <w:abstractNumId w:val="9"/>
  </w:num>
  <w:num w:numId="7">
    <w:abstractNumId w:val="4"/>
  </w:num>
  <w:num w:numId="8">
    <w:abstractNumId w:val="15"/>
  </w:num>
  <w:num w:numId="9">
    <w:abstractNumId w:val="11"/>
  </w:num>
  <w:num w:numId="10">
    <w:abstractNumId w:val="19"/>
  </w:num>
  <w:num w:numId="11">
    <w:abstractNumId w:val="24"/>
  </w:num>
  <w:num w:numId="12">
    <w:abstractNumId w:val="25"/>
  </w:num>
  <w:num w:numId="13">
    <w:abstractNumId w:val="8"/>
  </w:num>
  <w:num w:numId="14">
    <w:abstractNumId w:val="1"/>
  </w:num>
  <w:num w:numId="15">
    <w:abstractNumId w:val="2"/>
  </w:num>
  <w:num w:numId="16">
    <w:abstractNumId w:val="17"/>
  </w:num>
  <w:num w:numId="17">
    <w:abstractNumId w:val="13"/>
  </w:num>
  <w:num w:numId="18">
    <w:abstractNumId w:val="14"/>
  </w:num>
  <w:num w:numId="19">
    <w:abstractNumId w:val="22"/>
  </w:num>
  <w:num w:numId="20">
    <w:abstractNumId w:val="23"/>
  </w:num>
  <w:num w:numId="21">
    <w:abstractNumId w:val="3"/>
  </w:num>
  <w:num w:numId="22">
    <w:abstractNumId w:val="10"/>
  </w:num>
  <w:num w:numId="23">
    <w:abstractNumId w:val="6"/>
  </w:num>
  <w:num w:numId="24">
    <w:abstractNumId w:val="7"/>
  </w:num>
  <w:num w:numId="25">
    <w:abstractNumId w:val="20"/>
  </w:num>
  <w:num w:numId="26">
    <w:abstractNumId w:val="2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CD"/>
    <w:rsid w:val="00054037"/>
    <w:rsid w:val="003C72A2"/>
    <w:rsid w:val="00502F9B"/>
    <w:rsid w:val="005E71E0"/>
    <w:rsid w:val="00683B3D"/>
    <w:rsid w:val="006D7FA7"/>
    <w:rsid w:val="00721845"/>
    <w:rsid w:val="00755A99"/>
    <w:rsid w:val="007937CD"/>
    <w:rsid w:val="00966FFB"/>
    <w:rsid w:val="00A423E1"/>
    <w:rsid w:val="00A76723"/>
    <w:rsid w:val="00AD7E7A"/>
    <w:rsid w:val="00D749B3"/>
    <w:rsid w:val="00E06BE6"/>
    <w:rsid w:val="00EB0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B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61"/>
    <w:pPr>
      <w:jc w:val="both"/>
    </w:pPr>
    <w:rPr>
      <w:rFonts w:ascii="Arial" w:eastAsia="Times New Roman" w:hAnsi="Arial"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7CD"/>
    <w:rPr>
      <w:rFonts w:ascii="Lucida Grande" w:hAnsi="Lucida Grande" w:cs="Lucida Grande"/>
      <w:sz w:val="18"/>
      <w:szCs w:val="18"/>
    </w:rPr>
  </w:style>
  <w:style w:type="paragraph" w:styleId="Header">
    <w:name w:val="header"/>
    <w:basedOn w:val="Normal"/>
    <w:link w:val="HeaderChar"/>
    <w:rsid w:val="00EB0D61"/>
    <w:pPr>
      <w:tabs>
        <w:tab w:val="center" w:pos="4153"/>
        <w:tab w:val="right" w:pos="8306"/>
      </w:tabs>
      <w:overflowPunct w:val="0"/>
      <w:autoSpaceDE w:val="0"/>
      <w:autoSpaceDN w:val="0"/>
      <w:adjustRightInd w:val="0"/>
      <w:spacing w:before="240"/>
      <w:jc w:val="left"/>
      <w:textAlignment w:val="baseline"/>
    </w:pPr>
    <w:rPr>
      <w:sz w:val="24"/>
    </w:rPr>
  </w:style>
  <w:style w:type="character" w:customStyle="1" w:styleId="HeaderChar">
    <w:name w:val="Header Char"/>
    <w:basedOn w:val="DefaultParagraphFont"/>
    <w:link w:val="Header"/>
    <w:rsid w:val="00EB0D61"/>
    <w:rPr>
      <w:rFonts w:ascii="Arial" w:eastAsia="Times New Roman" w:hAnsi="Arial" w:cs="Times New Roman"/>
      <w:szCs w:val="20"/>
      <w:lang w:eastAsia="en-GB"/>
    </w:rPr>
  </w:style>
  <w:style w:type="paragraph" w:styleId="ListBullet2">
    <w:name w:val="List Bullet 2"/>
    <w:basedOn w:val="Normal"/>
    <w:autoRedefine/>
    <w:unhideWhenUsed/>
    <w:rsid w:val="00EB0D61"/>
    <w:pPr>
      <w:numPr>
        <w:numId w:val="2"/>
      </w:numPr>
      <w:spacing w:before="60" w:after="60"/>
      <w:jc w:val="left"/>
    </w:pPr>
    <w:rPr>
      <w:rFonts w:ascii="Times New Roman" w:hAnsi="Times New Roman"/>
      <w:sz w:val="24"/>
      <w:lang w:eastAsia="en-US"/>
    </w:rPr>
  </w:style>
  <w:style w:type="paragraph" w:styleId="BodyText">
    <w:name w:val="Body Text"/>
    <w:basedOn w:val="Normal"/>
    <w:link w:val="BodyTextChar"/>
    <w:rsid w:val="00054037"/>
    <w:pPr>
      <w:overflowPunct w:val="0"/>
      <w:autoSpaceDE w:val="0"/>
      <w:autoSpaceDN w:val="0"/>
      <w:adjustRightInd w:val="0"/>
      <w:spacing w:before="240"/>
      <w:jc w:val="left"/>
      <w:textAlignment w:val="baseline"/>
    </w:pPr>
    <w:rPr>
      <w:rFonts w:ascii="Times New Roman" w:hAnsi="Times New Roman"/>
    </w:rPr>
  </w:style>
  <w:style w:type="character" w:customStyle="1" w:styleId="BodyTextChar">
    <w:name w:val="Body Text Char"/>
    <w:basedOn w:val="DefaultParagraphFont"/>
    <w:link w:val="BodyText"/>
    <w:rsid w:val="0005403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D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D338-F896-9B48-88C9-F9942982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3711</Characters>
  <Application>Microsoft Macintosh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Ogilvie</dc:creator>
  <cp:keywords/>
  <dc:description/>
  <cp:lastModifiedBy>Fiona Ogilvie</cp:lastModifiedBy>
  <cp:revision>2</cp:revision>
  <cp:lastPrinted>2015-09-29T09:36:00Z</cp:lastPrinted>
  <dcterms:created xsi:type="dcterms:W3CDTF">2015-10-05T11:11:00Z</dcterms:created>
  <dcterms:modified xsi:type="dcterms:W3CDTF">2015-10-05T11:11:00Z</dcterms:modified>
</cp:coreProperties>
</file>